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729" w:rsidRDefault="00E72713">
      <w:r>
        <w:t>Reply to “</w:t>
      </w:r>
      <w:r w:rsidRPr="00E72713">
        <w:t>I already have/found and agent</w:t>
      </w:r>
      <w:r>
        <w:t>/insurance”</w:t>
      </w:r>
    </w:p>
    <w:p w:rsidR="00E72713" w:rsidRDefault="00E72713"/>
    <w:p w:rsidR="00E72713" w:rsidRDefault="00E72713" w:rsidP="00E72713">
      <w:bookmarkStart w:id="0" w:name="_MailOriginal"/>
    </w:p>
    <w:p w:rsidR="00E72713" w:rsidRDefault="00E72713" w:rsidP="00E72713"/>
    <w:p w:rsidR="00E72713" w:rsidRDefault="00E72713" w:rsidP="00E72713">
      <w:pPr>
        <w:rPr>
          <w:rFonts w:ascii="Garamond" w:hAnsi="Garamond"/>
          <w:b/>
          <w:bCs/>
          <w:color w:val="000080"/>
          <w:sz w:val="28"/>
          <w:szCs w:val="28"/>
        </w:rPr>
      </w:pPr>
      <w:r>
        <w:rPr>
          <w:rFonts w:ascii="Garamond" w:hAnsi="Garamond"/>
          <w:b/>
          <w:bCs/>
          <w:color w:val="000080"/>
          <w:sz w:val="28"/>
          <w:szCs w:val="28"/>
        </w:rPr>
        <w:t xml:space="preserve">I appreciate the feedback.  </w:t>
      </w:r>
    </w:p>
    <w:p w:rsidR="00E72713" w:rsidRDefault="00E72713" w:rsidP="00E72713">
      <w:pPr>
        <w:rPr>
          <w:rFonts w:ascii="Garamond" w:hAnsi="Garamond"/>
          <w:b/>
          <w:bCs/>
          <w:color w:val="000080"/>
          <w:sz w:val="28"/>
          <w:szCs w:val="28"/>
        </w:rPr>
      </w:pPr>
      <w:r>
        <w:rPr>
          <w:rFonts w:ascii="Garamond" w:hAnsi="Garamond"/>
          <w:b/>
          <w:bCs/>
          <w:color w:val="000080"/>
          <w:sz w:val="28"/>
          <w:szCs w:val="28"/>
        </w:rPr>
        <w:t>Also</w:t>
      </w:r>
      <w:r>
        <w:rPr>
          <w:rFonts w:ascii="Garamond" w:hAnsi="Garamond"/>
          <w:b/>
          <w:bCs/>
          <w:color w:val="000099"/>
          <w:sz w:val="28"/>
          <w:szCs w:val="28"/>
        </w:rPr>
        <w:t xml:space="preserve">, </w:t>
      </w:r>
      <w:r>
        <w:rPr>
          <w:rFonts w:ascii="Garamond" w:hAnsi="Garamond"/>
          <w:b/>
          <w:bCs/>
          <w:color w:val="000080"/>
          <w:sz w:val="28"/>
          <w:szCs w:val="28"/>
        </w:rPr>
        <w:t>there’s</w:t>
      </w:r>
      <w:r>
        <w:rPr>
          <w:rFonts w:ascii="Garamond" w:hAnsi="Garamond"/>
          <w:b/>
          <w:bCs/>
          <w:color w:val="000099"/>
          <w:sz w:val="28"/>
          <w:szCs w:val="28"/>
        </w:rPr>
        <w:t xml:space="preserve"> </w:t>
      </w:r>
      <w:r>
        <w:rPr>
          <w:rFonts w:ascii="Garamond" w:hAnsi="Garamond"/>
          <w:b/>
          <w:bCs/>
          <w:color w:val="000080"/>
          <w:sz w:val="28"/>
          <w:szCs w:val="28"/>
        </w:rPr>
        <w:t xml:space="preserve">a fair amount of </w:t>
      </w:r>
      <w:r>
        <w:rPr>
          <w:rFonts w:ascii="Garamond" w:hAnsi="Garamond"/>
          <w:b/>
          <w:bCs/>
          <w:color w:val="000099"/>
          <w:sz w:val="28"/>
          <w:szCs w:val="28"/>
        </w:rPr>
        <w:t>insurance fraud being committed by individuals selling Obamacare plans as well as unlicensed telemarketers selling discount plans disguised as real insuranc</w:t>
      </w:r>
      <w:r>
        <w:rPr>
          <w:rFonts w:ascii="Garamond" w:hAnsi="Garamond"/>
          <w:b/>
          <w:bCs/>
          <w:color w:val="000080"/>
          <w:sz w:val="28"/>
          <w:szCs w:val="28"/>
        </w:rPr>
        <w:t>e. J</w:t>
      </w:r>
      <w:r>
        <w:rPr>
          <w:rFonts w:ascii="Garamond" w:hAnsi="Garamond"/>
          <w:b/>
          <w:bCs/>
          <w:color w:val="000099"/>
          <w:sz w:val="28"/>
          <w:szCs w:val="28"/>
        </w:rPr>
        <w:t xml:space="preserve">ust </w:t>
      </w:r>
      <w:r>
        <w:rPr>
          <w:rFonts w:ascii="Garamond" w:hAnsi="Garamond"/>
          <w:b/>
          <w:bCs/>
          <w:color w:val="000080"/>
          <w:sz w:val="28"/>
          <w:szCs w:val="28"/>
        </w:rPr>
        <w:t>confirm</w:t>
      </w:r>
      <w:r>
        <w:rPr>
          <w:rFonts w:ascii="Garamond" w:hAnsi="Garamond"/>
          <w:b/>
          <w:bCs/>
          <w:color w:val="000099"/>
          <w:sz w:val="28"/>
          <w:szCs w:val="28"/>
        </w:rPr>
        <w:t xml:space="preserve"> </w:t>
      </w:r>
      <w:r>
        <w:rPr>
          <w:rFonts w:ascii="Garamond" w:hAnsi="Garamond"/>
          <w:b/>
          <w:bCs/>
          <w:color w:val="000080"/>
          <w:sz w:val="28"/>
          <w:szCs w:val="28"/>
        </w:rPr>
        <w:t>that whomever you “found” has</w:t>
      </w:r>
      <w:r>
        <w:rPr>
          <w:rFonts w:ascii="Garamond" w:hAnsi="Garamond"/>
          <w:b/>
          <w:bCs/>
          <w:color w:val="000099"/>
          <w:sz w:val="28"/>
          <w:szCs w:val="28"/>
        </w:rPr>
        <w:t xml:space="preserve"> </w:t>
      </w:r>
      <w:r>
        <w:rPr>
          <w:rFonts w:ascii="Garamond" w:hAnsi="Garamond"/>
          <w:b/>
          <w:bCs/>
          <w:color w:val="000080"/>
          <w:sz w:val="28"/>
          <w:szCs w:val="28"/>
        </w:rPr>
        <w:t xml:space="preserve">a </w:t>
      </w:r>
      <w:r>
        <w:rPr>
          <w:rFonts w:ascii="Garamond" w:hAnsi="Garamond"/>
          <w:b/>
          <w:bCs/>
          <w:color w:val="000099"/>
          <w:sz w:val="28"/>
          <w:szCs w:val="28"/>
        </w:rPr>
        <w:t xml:space="preserve">valid insurance license </w:t>
      </w:r>
      <w:r>
        <w:rPr>
          <w:rFonts w:ascii="Garamond" w:hAnsi="Garamond"/>
          <w:b/>
          <w:bCs/>
          <w:color w:val="000080"/>
          <w:sz w:val="28"/>
          <w:szCs w:val="28"/>
        </w:rPr>
        <w:t>with the</w:t>
      </w:r>
      <w:r>
        <w:rPr>
          <w:rFonts w:ascii="Garamond" w:hAnsi="Garamond"/>
          <w:b/>
          <w:bCs/>
          <w:color w:val="000099"/>
          <w:sz w:val="28"/>
          <w:szCs w:val="28"/>
        </w:rPr>
        <w:t xml:space="preserve"> </w:t>
      </w:r>
      <w:r>
        <w:rPr>
          <w:rFonts w:ascii="Garamond" w:hAnsi="Garamond"/>
          <w:b/>
          <w:bCs/>
          <w:color w:val="000080"/>
          <w:sz w:val="28"/>
          <w:szCs w:val="28"/>
        </w:rPr>
        <w:t>Texas</w:t>
      </w:r>
      <w:r>
        <w:rPr>
          <w:rFonts w:ascii="Garamond" w:hAnsi="Garamond"/>
          <w:b/>
          <w:bCs/>
          <w:color w:val="000099"/>
          <w:sz w:val="28"/>
          <w:szCs w:val="28"/>
        </w:rPr>
        <w:t xml:space="preserve"> Dept of Insurance</w:t>
      </w:r>
      <w:r>
        <w:rPr>
          <w:rFonts w:ascii="Garamond" w:hAnsi="Garamond"/>
          <w:b/>
          <w:bCs/>
          <w:color w:val="000080"/>
          <w:sz w:val="28"/>
          <w:szCs w:val="28"/>
        </w:rPr>
        <w:t>.  So confirm that whomever you found has a TX insurance license via…</w:t>
      </w:r>
    </w:p>
    <w:p w:rsidR="00E72713" w:rsidRDefault="00E72713" w:rsidP="00E72713">
      <w:pPr>
        <w:rPr>
          <w:rFonts w:ascii="Garamond" w:hAnsi="Garamond"/>
          <w:color w:val="000080"/>
          <w:sz w:val="28"/>
          <w:szCs w:val="28"/>
        </w:rPr>
      </w:pPr>
    </w:p>
    <w:p w:rsidR="00E72713" w:rsidRDefault="00E72713" w:rsidP="00E72713">
      <w:pPr>
        <w:rPr>
          <w:rFonts w:ascii="Garamond" w:hAnsi="Garamond"/>
          <w:b/>
          <w:bCs/>
          <w:color w:val="000080"/>
          <w:sz w:val="36"/>
          <w:szCs w:val="36"/>
        </w:rPr>
      </w:pPr>
      <w:r>
        <w:rPr>
          <w:rFonts w:ascii="Garamond" w:hAnsi="Garamond"/>
          <w:color w:val="000080"/>
          <w:sz w:val="28"/>
          <w:szCs w:val="28"/>
        </w:rPr>
        <w:t>                                                      </w:t>
      </w:r>
      <w:r>
        <w:rPr>
          <w:rFonts w:ascii="Garamond" w:hAnsi="Garamond"/>
          <w:b/>
          <w:bCs/>
          <w:color w:val="7030A0"/>
          <w:sz w:val="36"/>
          <w:szCs w:val="36"/>
        </w:rPr>
        <w:t>License Look Up</w:t>
      </w:r>
    </w:p>
    <w:p w:rsidR="00E72713" w:rsidRDefault="00E72713" w:rsidP="00E72713">
      <w:pPr>
        <w:rPr>
          <w:rFonts w:ascii="TT1A3t00" w:hAnsi="TT1A3t00"/>
          <w:color w:val="000080"/>
          <w:sz w:val="20"/>
          <w:szCs w:val="20"/>
        </w:rPr>
      </w:pPr>
      <w:r>
        <w:rPr>
          <w:rFonts w:ascii="Garamond" w:hAnsi="Garamond"/>
          <w:color w:val="000080"/>
          <w:sz w:val="28"/>
          <w:szCs w:val="28"/>
        </w:rPr>
        <w:t>          </w:t>
      </w:r>
      <w:r>
        <w:rPr>
          <w:rFonts w:ascii="Garamond" w:hAnsi="Garamond"/>
          <w:color w:val="000099"/>
          <w:sz w:val="28"/>
          <w:szCs w:val="28"/>
        </w:rPr>
        <w:t> </w:t>
      </w:r>
      <w:r>
        <w:rPr>
          <w:rFonts w:ascii="Garamond" w:hAnsi="Garamond"/>
          <w:color w:val="000080"/>
          <w:sz w:val="28"/>
          <w:szCs w:val="28"/>
        </w:rPr>
        <w:t xml:space="preserve">          </w:t>
      </w:r>
      <w:hyperlink r:id="rId4" w:history="1">
        <w:r>
          <w:rPr>
            <w:rStyle w:val="Hyperlink"/>
            <w:rFonts w:ascii="ArialNarrow" w:hAnsi="ArialNarrow"/>
            <w:sz w:val="28"/>
            <w:szCs w:val="28"/>
          </w:rPr>
          <w:t>https://www.texasonline.state.tx.us/NASApp/tdi/TdiARManager</w:t>
        </w:r>
      </w:hyperlink>
      <w:r>
        <w:rPr>
          <w:rFonts w:ascii="ArialNarrow" w:hAnsi="ArialNarrow"/>
          <w:color w:val="0000FF"/>
          <w:sz w:val="28"/>
          <w:szCs w:val="28"/>
        </w:rPr>
        <w:t xml:space="preserve"> </w:t>
      </w:r>
    </w:p>
    <w:p w:rsidR="00E72713" w:rsidRDefault="00E72713" w:rsidP="00E72713">
      <w:pPr>
        <w:rPr>
          <w:rFonts w:ascii="Garamond" w:hAnsi="Garamond"/>
          <w:b/>
          <w:bCs/>
          <w:color w:val="000080"/>
          <w:sz w:val="28"/>
          <w:szCs w:val="28"/>
        </w:rPr>
      </w:pPr>
      <w:r>
        <w:rPr>
          <w:rFonts w:ascii="Garamond" w:hAnsi="Garamond"/>
          <w:b/>
          <w:bCs/>
          <w:color w:val="000080"/>
          <w:sz w:val="28"/>
          <w:szCs w:val="28"/>
        </w:rPr>
        <w:t xml:space="preserve">                                                                                                                                            </w:t>
      </w:r>
    </w:p>
    <w:p w:rsidR="00E72713" w:rsidRDefault="00E72713" w:rsidP="00E72713">
      <w:pPr>
        <w:rPr>
          <w:rFonts w:ascii="Garamond" w:hAnsi="Garamond"/>
          <w:b/>
          <w:bCs/>
          <w:color w:val="000080"/>
          <w:sz w:val="28"/>
          <w:szCs w:val="28"/>
        </w:rPr>
      </w:pPr>
      <w:r>
        <w:rPr>
          <w:rFonts w:ascii="Garamond" w:hAnsi="Garamond"/>
          <w:b/>
          <w:bCs/>
          <w:color w:val="000080"/>
          <w:sz w:val="28"/>
          <w:szCs w:val="28"/>
        </w:rPr>
        <w:t>If it helps here is a list of SOME of the insurance companies selling guaranteed issue Non-Obamacare plans you want to avoid…</w:t>
      </w:r>
    </w:p>
    <w:tbl>
      <w:tblPr>
        <w:tblW w:w="9171" w:type="dxa"/>
        <w:tblCellMar>
          <w:left w:w="0" w:type="dxa"/>
          <w:right w:w="0" w:type="dxa"/>
        </w:tblCellMar>
        <w:tblLook w:val="04A0" w:firstRow="1" w:lastRow="0" w:firstColumn="1" w:lastColumn="0" w:noHBand="0" w:noVBand="1"/>
      </w:tblPr>
      <w:tblGrid>
        <w:gridCol w:w="3971"/>
        <w:gridCol w:w="5200"/>
      </w:tblGrid>
      <w:tr w:rsidR="00E72713" w:rsidTr="00E72713">
        <w:trPr>
          <w:trHeight w:val="315"/>
        </w:trPr>
        <w:tc>
          <w:tcPr>
            <w:tcW w:w="8896" w:type="dxa"/>
            <w:gridSpan w:val="2"/>
            <w:noWrap/>
            <w:tcMar>
              <w:top w:w="0" w:type="dxa"/>
              <w:left w:w="108" w:type="dxa"/>
              <w:bottom w:w="0" w:type="dxa"/>
              <w:right w:w="108" w:type="dxa"/>
            </w:tcMar>
            <w:vAlign w:val="center"/>
            <w:hideMark/>
          </w:tcPr>
          <w:p w:rsidR="00E72713" w:rsidRDefault="00E72713">
            <w:pPr>
              <w:rPr>
                <w:rFonts w:ascii="Arial" w:hAnsi="Arial" w:cs="Arial"/>
                <w:b/>
                <w:bCs/>
                <w:color w:val="800080"/>
                <w:sz w:val="24"/>
                <w:szCs w:val="24"/>
              </w:rPr>
            </w:pPr>
            <w:r>
              <w:rPr>
                <w:rFonts w:ascii="Arial" w:hAnsi="Arial" w:cs="Arial"/>
                <w:b/>
                <w:bCs/>
                <w:color w:val="800080"/>
              </w:rPr>
              <w:t>                                        (not recommended)</w:t>
            </w:r>
          </w:p>
        </w:tc>
      </w:tr>
      <w:tr w:rsidR="00E72713" w:rsidTr="00E72713">
        <w:trPr>
          <w:trHeight w:val="300"/>
        </w:trPr>
        <w:tc>
          <w:tcPr>
            <w:tcW w:w="3852" w:type="dxa"/>
            <w:noWrap/>
            <w:tcMar>
              <w:top w:w="0" w:type="dxa"/>
              <w:left w:w="108" w:type="dxa"/>
              <w:bottom w:w="0" w:type="dxa"/>
              <w:right w:w="108" w:type="dxa"/>
            </w:tcMar>
            <w:vAlign w:val="center"/>
            <w:hideMark/>
          </w:tcPr>
          <w:p w:rsidR="00E72713" w:rsidRDefault="00E72713">
            <w:pPr>
              <w:rPr>
                <w:rFonts w:ascii="Calibri" w:hAnsi="Calibri" w:cs="Calibri"/>
                <w:color w:val="000080"/>
              </w:rPr>
            </w:pPr>
            <w:r>
              <w:rPr>
                <w:rFonts w:ascii="Calibri" w:hAnsi="Calibri" w:cs="Calibri"/>
                <w:color w:val="000080"/>
              </w:rPr>
              <w:t xml:space="preserve">     Affiliated Workers Association </w:t>
            </w:r>
          </w:p>
        </w:tc>
        <w:tc>
          <w:tcPr>
            <w:tcW w:w="5044" w:type="dxa"/>
            <w:noWrap/>
            <w:tcMar>
              <w:top w:w="0" w:type="dxa"/>
              <w:left w:w="108" w:type="dxa"/>
              <w:bottom w:w="0" w:type="dxa"/>
              <w:right w:w="108" w:type="dxa"/>
            </w:tcMar>
            <w:vAlign w:val="center"/>
            <w:hideMark/>
          </w:tcPr>
          <w:p w:rsidR="00E72713" w:rsidRDefault="00E72713">
            <w:pPr>
              <w:rPr>
                <w:rFonts w:ascii="Calibri" w:hAnsi="Calibri" w:cs="Calibri"/>
                <w:color w:val="000080"/>
                <w:sz w:val="24"/>
                <w:szCs w:val="24"/>
              </w:rPr>
            </w:pPr>
            <w:r>
              <w:rPr>
                <w:rFonts w:ascii="Calibri" w:hAnsi="Calibri" w:cs="Calibri"/>
                <w:color w:val="000080"/>
              </w:rPr>
              <w:t>     Homeland HealthCare</w:t>
            </w:r>
          </w:p>
        </w:tc>
      </w:tr>
      <w:tr w:rsidR="00E72713" w:rsidTr="00E72713">
        <w:trPr>
          <w:trHeight w:val="300"/>
        </w:trPr>
        <w:tc>
          <w:tcPr>
            <w:tcW w:w="3852" w:type="dxa"/>
            <w:noWrap/>
            <w:tcMar>
              <w:top w:w="0" w:type="dxa"/>
              <w:left w:w="108" w:type="dxa"/>
              <w:bottom w:w="0" w:type="dxa"/>
              <w:right w:w="108" w:type="dxa"/>
            </w:tcMar>
            <w:vAlign w:val="center"/>
            <w:hideMark/>
          </w:tcPr>
          <w:p w:rsidR="00E72713" w:rsidRDefault="00E72713">
            <w:pPr>
              <w:rPr>
                <w:rFonts w:ascii="Calibri" w:hAnsi="Calibri" w:cs="Calibri"/>
                <w:color w:val="000080"/>
              </w:rPr>
            </w:pPr>
            <w:r>
              <w:rPr>
                <w:rFonts w:ascii="Calibri" w:hAnsi="Calibri" w:cs="Calibri"/>
                <w:color w:val="000080"/>
              </w:rPr>
              <w:t>     American Ass of Medical Benefits</w:t>
            </w:r>
          </w:p>
        </w:tc>
        <w:tc>
          <w:tcPr>
            <w:tcW w:w="5044" w:type="dxa"/>
            <w:noWrap/>
            <w:tcMar>
              <w:top w:w="0" w:type="dxa"/>
              <w:left w:w="108" w:type="dxa"/>
              <w:bottom w:w="0" w:type="dxa"/>
              <w:right w:w="108" w:type="dxa"/>
            </w:tcMar>
            <w:vAlign w:val="center"/>
            <w:hideMark/>
          </w:tcPr>
          <w:p w:rsidR="00E72713" w:rsidRDefault="00E72713">
            <w:pPr>
              <w:rPr>
                <w:rFonts w:ascii="Calibri" w:hAnsi="Calibri" w:cs="Calibri"/>
                <w:color w:val="000080"/>
                <w:sz w:val="24"/>
                <w:szCs w:val="24"/>
              </w:rPr>
            </w:pPr>
            <w:r>
              <w:rPr>
                <w:rFonts w:ascii="Calibri" w:hAnsi="Calibri" w:cs="Calibri"/>
                <w:color w:val="000080"/>
              </w:rPr>
              <w:t>     National Benefit Advisory Association  (NBAA)</w:t>
            </w:r>
          </w:p>
        </w:tc>
      </w:tr>
      <w:tr w:rsidR="00E72713" w:rsidTr="00E72713">
        <w:trPr>
          <w:trHeight w:val="300"/>
        </w:trPr>
        <w:tc>
          <w:tcPr>
            <w:tcW w:w="3852" w:type="dxa"/>
            <w:noWrap/>
            <w:tcMar>
              <w:top w:w="0" w:type="dxa"/>
              <w:left w:w="108" w:type="dxa"/>
              <w:bottom w:w="0" w:type="dxa"/>
              <w:right w:w="108" w:type="dxa"/>
            </w:tcMar>
            <w:vAlign w:val="center"/>
            <w:hideMark/>
          </w:tcPr>
          <w:p w:rsidR="00E72713" w:rsidRDefault="00E72713">
            <w:pPr>
              <w:rPr>
                <w:rFonts w:ascii="Calibri" w:hAnsi="Calibri" w:cs="Calibri"/>
                <w:color w:val="000080"/>
              </w:rPr>
            </w:pPr>
            <w:r>
              <w:rPr>
                <w:rFonts w:ascii="Calibri" w:hAnsi="Calibri" w:cs="Calibri"/>
                <w:color w:val="000080"/>
              </w:rPr>
              <w:t>     AWA EliteCare</w:t>
            </w:r>
          </w:p>
        </w:tc>
        <w:tc>
          <w:tcPr>
            <w:tcW w:w="5044" w:type="dxa"/>
            <w:noWrap/>
            <w:tcMar>
              <w:top w:w="0" w:type="dxa"/>
              <w:left w:w="108" w:type="dxa"/>
              <w:bottom w:w="0" w:type="dxa"/>
              <w:right w:w="108" w:type="dxa"/>
            </w:tcMar>
            <w:vAlign w:val="center"/>
            <w:hideMark/>
          </w:tcPr>
          <w:p w:rsidR="00E72713" w:rsidRDefault="00E72713">
            <w:pPr>
              <w:rPr>
                <w:rFonts w:ascii="Calibri" w:hAnsi="Calibri" w:cs="Calibri"/>
                <w:color w:val="000080"/>
                <w:sz w:val="24"/>
                <w:szCs w:val="24"/>
              </w:rPr>
            </w:pPr>
            <w:r>
              <w:rPr>
                <w:rFonts w:ascii="Calibri" w:hAnsi="Calibri" w:cs="Calibri"/>
                <w:color w:val="000080"/>
              </w:rPr>
              <w:t>     NBLA</w:t>
            </w:r>
          </w:p>
        </w:tc>
      </w:tr>
      <w:tr w:rsidR="00E72713" w:rsidTr="00E72713">
        <w:trPr>
          <w:trHeight w:val="300"/>
        </w:trPr>
        <w:tc>
          <w:tcPr>
            <w:tcW w:w="3852" w:type="dxa"/>
            <w:noWrap/>
            <w:tcMar>
              <w:top w:w="0" w:type="dxa"/>
              <w:left w:w="108" w:type="dxa"/>
              <w:bottom w:w="0" w:type="dxa"/>
              <w:right w:w="108" w:type="dxa"/>
            </w:tcMar>
            <w:vAlign w:val="center"/>
            <w:hideMark/>
          </w:tcPr>
          <w:p w:rsidR="00E72713" w:rsidRDefault="00E72713">
            <w:pPr>
              <w:rPr>
                <w:rFonts w:ascii="Calibri" w:hAnsi="Calibri" w:cs="Calibri"/>
                <w:color w:val="000080"/>
              </w:rPr>
            </w:pPr>
            <w:r>
              <w:rPr>
                <w:rFonts w:ascii="Calibri" w:hAnsi="Calibri" w:cs="Calibri"/>
                <w:color w:val="000080"/>
              </w:rPr>
              <w:t>     Cinergy</w:t>
            </w:r>
          </w:p>
        </w:tc>
        <w:tc>
          <w:tcPr>
            <w:tcW w:w="5044" w:type="dxa"/>
            <w:noWrap/>
            <w:tcMar>
              <w:top w:w="0" w:type="dxa"/>
              <w:left w:w="108" w:type="dxa"/>
              <w:bottom w:w="0" w:type="dxa"/>
              <w:right w:w="108" w:type="dxa"/>
            </w:tcMar>
            <w:vAlign w:val="center"/>
            <w:hideMark/>
          </w:tcPr>
          <w:p w:rsidR="00E72713" w:rsidRDefault="00E72713">
            <w:pPr>
              <w:rPr>
                <w:rFonts w:ascii="Calibri" w:hAnsi="Calibri" w:cs="Calibri"/>
                <w:color w:val="000080"/>
                <w:sz w:val="24"/>
                <w:szCs w:val="24"/>
              </w:rPr>
            </w:pPr>
            <w:r>
              <w:rPr>
                <w:rFonts w:ascii="Calibri" w:hAnsi="Calibri" w:cs="Calibri"/>
                <w:color w:val="000080"/>
              </w:rPr>
              <w:t>     Optimum</w:t>
            </w:r>
          </w:p>
        </w:tc>
      </w:tr>
      <w:tr w:rsidR="00E72713" w:rsidTr="00E72713">
        <w:trPr>
          <w:trHeight w:val="300"/>
        </w:trPr>
        <w:tc>
          <w:tcPr>
            <w:tcW w:w="3852" w:type="dxa"/>
            <w:noWrap/>
            <w:tcMar>
              <w:top w:w="0" w:type="dxa"/>
              <w:left w:w="108" w:type="dxa"/>
              <w:bottom w:w="0" w:type="dxa"/>
              <w:right w:w="108" w:type="dxa"/>
            </w:tcMar>
            <w:vAlign w:val="center"/>
            <w:hideMark/>
          </w:tcPr>
          <w:p w:rsidR="00E72713" w:rsidRDefault="00E72713">
            <w:pPr>
              <w:rPr>
                <w:rFonts w:ascii="Calibri" w:hAnsi="Calibri" w:cs="Calibri"/>
                <w:color w:val="000080"/>
              </w:rPr>
            </w:pPr>
            <w:r>
              <w:rPr>
                <w:rFonts w:ascii="Calibri" w:hAnsi="Calibri" w:cs="Calibri"/>
                <w:color w:val="000080"/>
              </w:rPr>
              <w:t>     First Preferred Health Care</w:t>
            </w:r>
          </w:p>
        </w:tc>
        <w:tc>
          <w:tcPr>
            <w:tcW w:w="5044" w:type="dxa"/>
            <w:noWrap/>
            <w:tcMar>
              <w:top w:w="0" w:type="dxa"/>
              <w:left w:w="108" w:type="dxa"/>
              <w:bottom w:w="0" w:type="dxa"/>
              <w:right w:w="108" w:type="dxa"/>
            </w:tcMar>
            <w:vAlign w:val="center"/>
            <w:hideMark/>
          </w:tcPr>
          <w:p w:rsidR="00E72713" w:rsidRDefault="00E72713">
            <w:pPr>
              <w:rPr>
                <w:rFonts w:ascii="Calibri" w:hAnsi="Calibri" w:cs="Calibri"/>
                <w:color w:val="000080"/>
                <w:sz w:val="24"/>
                <w:szCs w:val="24"/>
              </w:rPr>
            </w:pPr>
            <w:r>
              <w:rPr>
                <w:rFonts w:ascii="Calibri" w:hAnsi="Calibri" w:cs="Calibri"/>
                <w:color w:val="000080"/>
              </w:rPr>
              <w:t>     Premier Choice</w:t>
            </w:r>
          </w:p>
        </w:tc>
      </w:tr>
      <w:tr w:rsidR="00E72713" w:rsidTr="00E72713">
        <w:trPr>
          <w:trHeight w:val="300"/>
        </w:trPr>
        <w:tc>
          <w:tcPr>
            <w:tcW w:w="3852" w:type="dxa"/>
            <w:noWrap/>
            <w:tcMar>
              <w:top w:w="0" w:type="dxa"/>
              <w:left w:w="108" w:type="dxa"/>
              <w:bottom w:w="0" w:type="dxa"/>
              <w:right w:w="108" w:type="dxa"/>
            </w:tcMar>
            <w:vAlign w:val="center"/>
            <w:hideMark/>
          </w:tcPr>
          <w:p w:rsidR="00E72713" w:rsidRDefault="00E72713">
            <w:pPr>
              <w:rPr>
                <w:rFonts w:ascii="Calibri" w:hAnsi="Calibri" w:cs="Calibri"/>
                <w:color w:val="000080"/>
              </w:rPr>
            </w:pPr>
            <w:r>
              <w:rPr>
                <w:rFonts w:ascii="Calibri" w:hAnsi="Calibri" w:cs="Calibri"/>
                <w:color w:val="000080"/>
              </w:rPr>
              <w:t>     Freedom Life</w:t>
            </w:r>
          </w:p>
        </w:tc>
        <w:tc>
          <w:tcPr>
            <w:tcW w:w="5044" w:type="dxa"/>
            <w:noWrap/>
            <w:tcMar>
              <w:top w:w="0" w:type="dxa"/>
              <w:left w:w="108" w:type="dxa"/>
              <w:bottom w:w="0" w:type="dxa"/>
              <w:right w:w="108" w:type="dxa"/>
            </w:tcMar>
            <w:vAlign w:val="center"/>
            <w:hideMark/>
          </w:tcPr>
          <w:p w:rsidR="00E72713" w:rsidRDefault="00E72713">
            <w:pPr>
              <w:rPr>
                <w:rFonts w:ascii="Calibri" w:hAnsi="Calibri" w:cs="Calibri"/>
                <w:color w:val="000080"/>
                <w:sz w:val="24"/>
                <w:szCs w:val="24"/>
              </w:rPr>
            </w:pPr>
            <w:r>
              <w:rPr>
                <w:rFonts w:ascii="Calibri" w:hAnsi="Calibri" w:cs="Calibri"/>
                <w:color w:val="000080"/>
              </w:rPr>
              <w:t>     Regal Life</w:t>
            </w:r>
          </w:p>
        </w:tc>
      </w:tr>
      <w:tr w:rsidR="00E72713" w:rsidTr="00E72713">
        <w:trPr>
          <w:trHeight w:val="300"/>
        </w:trPr>
        <w:tc>
          <w:tcPr>
            <w:tcW w:w="3852" w:type="dxa"/>
            <w:noWrap/>
            <w:tcMar>
              <w:top w:w="0" w:type="dxa"/>
              <w:left w:w="108" w:type="dxa"/>
              <w:bottom w:w="0" w:type="dxa"/>
              <w:right w:w="108" w:type="dxa"/>
            </w:tcMar>
            <w:vAlign w:val="center"/>
            <w:hideMark/>
          </w:tcPr>
          <w:p w:rsidR="00E72713" w:rsidRDefault="00E72713">
            <w:pPr>
              <w:rPr>
                <w:rFonts w:ascii="Calibri" w:hAnsi="Calibri" w:cs="Calibri"/>
                <w:color w:val="000080"/>
              </w:rPr>
            </w:pPr>
            <w:r>
              <w:rPr>
                <w:rFonts w:ascii="Calibri" w:hAnsi="Calibri" w:cs="Calibri"/>
                <w:color w:val="000080"/>
              </w:rPr>
              <w:t>     GetMed 360</w:t>
            </w:r>
          </w:p>
        </w:tc>
        <w:tc>
          <w:tcPr>
            <w:tcW w:w="5044" w:type="dxa"/>
            <w:noWrap/>
            <w:tcMar>
              <w:top w:w="0" w:type="dxa"/>
              <w:left w:w="108" w:type="dxa"/>
              <w:bottom w:w="0" w:type="dxa"/>
              <w:right w:w="108" w:type="dxa"/>
            </w:tcMar>
            <w:vAlign w:val="center"/>
            <w:hideMark/>
          </w:tcPr>
          <w:p w:rsidR="00E72713" w:rsidRDefault="00E72713">
            <w:pPr>
              <w:rPr>
                <w:rFonts w:ascii="Calibri" w:hAnsi="Calibri" w:cs="Calibri"/>
                <w:color w:val="000080"/>
                <w:sz w:val="24"/>
                <w:szCs w:val="24"/>
              </w:rPr>
            </w:pPr>
            <w:r>
              <w:rPr>
                <w:rFonts w:ascii="Calibri" w:hAnsi="Calibri" w:cs="Calibri"/>
                <w:color w:val="000080"/>
              </w:rPr>
              <w:t xml:space="preserve">     United Service Association For Health Care </w:t>
            </w:r>
          </w:p>
        </w:tc>
      </w:tr>
      <w:tr w:rsidR="00E72713" w:rsidTr="00E72713">
        <w:trPr>
          <w:trHeight w:val="300"/>
        </w:trPr>
        <w:tc>
          <w:tcPr>
            <w:tcW w:w="3852" w:type="dxa"/>
            <w:noWrap/>
            <w:tcMar>
              <w:top w:w="0" w:type="dxa"/>
              <w:left w:w="108" w:type="dxa"/>
              <w:bottom w:w="0" w:type="dxa"/>
              <w:right w:w="108" w:type="dxa"/>
            </w:tcMar>
            <w:vAlign w:val="center"/>
            <w:hideMark/>
          </w:tcPr>
          <w:p w:rsidR="00E72713" w:rsidRDefault="00E72713">
            <w:pPr>
              <w:rPr>
                <w:rFonts w:ascii="Calibri" w:hAnsi="Calibri" w:cs="Calibri"/>
                <w:color w:val="000080"/>
              </w:rPr>
            </w:pPr>
            <w:r>
              <w:rPr>
                <w:rFonts w:ascii="Calibri" w:hAnsi="Calibri" w:cs="Calibri"/>
                <w:color w:val="000080"/>
              </w:rPr>
              <w:t>     Health Essentials</w:t>
            </w:r>
          </w:p>
        </w:tc>
        <w:tc>
          <w:tcPr>
            <w:tcW w:w="5044" w:type="dxa"/>
            <w:noWrap/>
            <w:tcMar>
              <w:top w:w="0" w:type="dxa"/>
              <w:left w:w="108" w:type="dxa"/>
              <w:bottom w:w="0" w:type="dxa"/>
              <w:right w:w="108" w:type="dxa"/>
            </w:tcMar>
            <w:vAlign w:val="center"/>
            <w:hideMark/>
          </w:tcPr>
          <w:p w:rsidR="00E72713" w:rsidRDefault="00E72713">
            <w:pPr>
              <w:rPr>
                <w:rFonts w:ascii="Calibri" w:hAnsi="Calibri" w:cs="Calibri"/>
                <w:color w:val="000080"/>
                <w:sz w:val="24"/>
                <w:szCs w:val="24"/>
              </w:rPr>
            </w:pPr>
            <w:r>
              <w:rPr>
                <w:rFonts w:ascii="Calibri" w:hAnsi="Calibri" w:cs="Calibri"/>
                <w:color w:val="000080"/>
              </w:rPr>
              <w:t>     US Fire Insurance</w:t>
            </w:r>
          </w:p>
        </w:tc>
      </w:tr>
      <w:tr w:rsidR="00E72713" w:rsidTr="00E72713">
        <w:trPr>
          <w:trHeight w:val="300"/>
        </w:trPr>
        <w:tc>
          <w:tcPr>
            <w:tcW w:w="3852" w:type="dxa"/>
            <w:noWrap/>
            <w:tcMar>
              <w:top w:w="0" w:type="dxa"/>
              <w:left w:w="108" w:type="dxa"/>
              <w:bottom w:w="0" w:type="dxa"/>
              <w:right w:w="108" w:type="dxa"/>
            </w:tcMar>
            <w:vAlign w:val="center"/>
            <w:hideMark/>
          </w:tcPr>
          <w:p w:rsidR="00E72713" w:rsidRDefault="00E72713">
            <w:pPr>
              <w:rPr>
                <w:rFonts w:ascii="Calibri" w:hAnsi="Calibri" w:cs="Calibri"/>
                <w:color w:val="000080"/>
              </w:rPr>
            </w:pPr>
            <w:r>
              <w:rPr>
                <w:rFonts w:ascii="Calibri" w:hAnsi="Calibri" w:cs="Calibri"/>
                <w:color w:val="000080"/>
              </w:rPr>
              <w:t>     Health Option One</w:t>
            </w:r>
          </w:p>
        </w:tc>
        <w:tc>
          <w:tcPr>
            <w:tcW w:w="5044" w:type="dxa"/>
            <w:noWrap/>
            <w:tcMar>
              <w:top w:w="0" w:type="dxa"/>
              <w:left w:w="108" w:type="dxa"/>
              <w:bottom w:w="0" w:type="dxa"/>
              <w:right w:w="108" w:type="dxa"/>
            </w:tcMar>
            <w:vAlign w:val="center"/>
            <w:hideMark/>
          </w:tcPr>
          <w:p w:rsidR="00E72713" w:rsidRDefault="00E72713">
            <w:pPr>
              <w:rPr>
                <w:rFonts w:ascii="Calibri" w:hAnsi="Calibri" w:cs="Calibri"/>
                <w:color w:val="000080"/>
                <w:sz w:val="24"/>
                <w:szCs w:val="24"/>
              </w:rPr>
            </w:pPr>
            <w:r>
              <w:rPr>
                <w:rFonts w:ascii="Calibri" w:hAnsi="Calibri" w:cs="Calibri"/>
                <w:color w:val="000080"/>
              </w:rPr>
              <w:t>     US Health</w:t>
            </w:r>
          </w:p>
        </w:tc>
      </w:tr>
    </w:tbl>
    <w:p w:rsidR="00E72713" w:rsidRDefault="00E72713" w:rsidP="00E72713">
      <w:pPr>
        <w:rPr>
          <w:rFonts w:ascii="Garamond" w:hAnsi="Garamond" w:cs="Times New Roman"/>
          <w:b/>
          <w:bCs/>
          <w:color w:val="000080"/>
          <w:sz w:val="28"/>
          <w:szCs w:val="28"/>
        </w:rPr>
      </w:pPr>
      <w:r>
        <w:rPr>
          <w:rFonts w:ascii="Garamond" w:hAnsi="Garamond"/>
          <w:b/>
          <w:bCs/>
          <w:color w:val="000080"/>
          <w:sz w:val="28"/>
          <w:szCs w:val="28"/>
        </w:rPr>
        <w:t xml:space="preserve">     </w:t>
      </w:r>
    </w:p>
    <w:p w:rsidR="00E72713" w:rsidRDefault="00E72713" w:rsidP="00E72713">
      <w:pPr>
        <w:rPr>
          <w:rFonts w:ascii="Garamond" w:hAnsi="Garamond"/>
          <w:b/>
          <w:bCs/>
          <w:color w:val="000080"/>
          <w:sz w:val="28"/>
          <w:szCs w:val="28"/>
        </w:rPr>
      </w:pPr>
    </w:p>
    <w:p w:rsidR="00DA55B9" w:rsidRDefault="00DA55B9" w:rsidP="00E72713">
      <w:pPr>
        <w:rPr>
          <w:rFonts w:ascii="Garamond" w:hAnsi="Garamond"/>
          <w:b/>
          <w:bCs/>
          <w:color w:val="000080"/>
          <w:sz w:val="28"/>
          <w:szCs w:val="28"/>
        </w:rPr>
      </w:pPr>
    </w:p>
    <w:p w:rsidR="00DA55B9" w:rsidRPr="00DA55B9" w:rsidRDefault="00DA55B9" w:rsidP="00E72713">
      <w:pPr>
        <w:rPr>
          <w:rFonts w:ascii="Garamond" w:hAnsi="Garamond"/>
          <w:b/>
          <w:bCs/>
          <w:color w:val="000080"/>
          <w:sz w:val="44"/>
          <w:szCs w:val="44"/>
        </w:rPr>
      </w:pPr>
      <w:r w:rsidRPr="00DA55B9">
        <w:rPr>
          <w:rFonts w:ascii="Garamond" w:hAnsi="Garamond"/>
          <w:b/>
          <w:bCs/>
          <w:color w:val="000080"/>
          <w:sz w:val="44"/>
          <w:szCs w:val="44"/>
        </w:rPr>
        <w:t>OR USE…</w:t>
      </w:r>
    </w:p>
    <w:p w:rsidR="00DA55B9" w:rsidRDefault="00DA55B9" w:rsidP="00E72713">
      <w:pPr>
        <w:rPr>
          <w:rFonts w:ascii="Garamond" w:hAnsi="Garamond"/>
          <w:b/>
          <w:bCs/>
          <w:color w:val="000080"/>
          <w:sz w:val="28"/>
          <w:szCs w:val="28"/>
        </w:rPr>
      </w:pPr>
      <w:bookmarkStart w:id="1" w:name="_GoBack"/>
      <w:bookmarkEnd w:id="1"/>
    </w:p>
    <w:p w:rsidR="00DA55B9" w:rsidRDefault="00DA55B9" w:rsidP="00DA55B9">
      <w:pPr>
        <w:rPr>
          <w:rFonts w:ascii="Garamond" w:hAnsi="Garamond"/>
          <w:b/>
          <w:bCs/>
          <w:color w:val="000080"/>
          <w:sz w:val="28"/>
          <w:szCs w:val="28"/>
        </w:rPr>
      </w:pPr>
      <w:r>
        <w:rPr>
          <w:rFonts w:ascii="Garamond" w:hAnsi="Garamond"/>
          <w:b/>
          <w:bCs/>
          <w:color w:val="000080"/>
          <w:sz w:val="28"/>
          <w:szCs w:val="28"/>
        </w:rPr>
        <w:t xml:space="preserve">I appreciate the feedback.  </w:t>
      </w:r>
    </w:p>
    <w:p w:rsidR="00DA55B9" w:rsidRDefault="00DA55B9" w:rsidP="00DA55B9">
      <w:pPr>
        <w:rPr>
          <w:rFonts w:ascii="Garamond" w:hAnsi="Garamond"/>
          <w:b/>
          <w:bCs/>
          <w:color w:val="000080"/>
          <w:sz w:val="28"/>
          <w:szCs w:val="28"/>
        </w:rPr>
      </w:pPr>
    </w:p>
    <w:p w:rsidR="00DA55B9" w:rsidRDefault="00DA55B9" w:rsidP="00DA55B9">
      <w:pPr>
        <w:rPr>
          <w:rFonts w:ascii="Garamond" w:hAnsi="Garamond"/>
          <w:b/>
          <w:bCs/>
          <w:color w:val="000080"/>
          <w:sz w:val="28"/>
          <w:szCs w:val="28"/>
        </w:rPr>
      </w:pPr>
      <w:r>
        <w:rPr>
          <w:rFonts w:ascii="Garamond" w:hAnsi="Garamond"/>
          <w:b/>
          <w:bCs/>
          <w:color w:val="000080"/>
          <w:sz w:val="28"/>
          <w:szCs w:val="28"/>
        </w:rPr>
        <w:t xml:space="preserve">And on a </w:t>
      </w:r>
      <w:r>
        <w:rPr>
          <w:rFonts w:ascii="Garamond" w:hAnsi="Garamond"/>
          <w:b/>
          <w:bCs/>
          <w:color w:val="000080"/>
          <w:sz w:val="28"/>
          <w:szCs w:val="28"/>
          <w:u w:val="single"/>
        </w:rPr>
        <w:t>cautionary note</w:t>
      </w:r>
      <w:r>
        <w:rPr>
          <w:rFonts w:ascii="Garamond" w:hAnsi="Garamond"/>
          <w:b/>
          <w:bCs/>
          <w:color w:val="000080"/>
          <w:sz w:val="28"/>
          <w:szCs w:val="28"/>
        </w:rPr>
        <w:t>, just be sure the insurance you got isn’t a “guaranteed issue” Non-Obamacare plan.  The only Non-Obamacare plan anyone would ever want to consider is a “medially underwritten” Non-Obamacare plan.  And if you aren’t healthy enough to qualify for a medically underwritten plan then the only guaranteed issue plan you’d want to consider is an Obamacare plan.  Trust me on this.</w:t>
      </w:r>
    </w:p>
    <w:p w:rsidR="00DA55B9" w:rsidRDefault="00DA55B9" w:rsidP="00DA55B9">
      <w:pPr>
        <w:rPr>
          <w:rFonts w:ascii="Garamond" w:hAnsi="Garamond"/>
          <w:b/>
          <w:bCs/>
          <w:color w:val="000080"/>
          <w:sz w:val="28"/>
          <w:szCs w:val="28"/>
        </w:rPr>
      </w:pPr>
      <w:r>
        <w:rPr>
          <w:rFonts w:ascii="Garamond" w:hAnsi="Garamond"/>
          <w:b/>
          <w:bCs/>
          <w:color w:val="000080"/>
          <w:sz w:val="28"/>
          <w:szCs w:val="28"/>
        </w:rPr>
        <w:t xml:space="preserve">                                                                                                                                              </w:t>
      </w:r>
    </w:p>
    <w:p w:rsidR="00DA55B9" w:rsidRDefault="00DA55B9" w:rsidP="00DA55B9">
      <w:pPr>
        <w:rPr>
          <w:rFonts w:ascii="Garamond" w:hAnsi="Garamond"/>
          <w:b/>
          <w:bCs/>
          <w:color w:val="000080"/>
          <w:sz w:val="28"/>
          <w:szCs w:val="28"/>
        </w:rPr>
      </w:pPr>
      <w:r>
        <w:rPr>
          <w:rFonts w:ascii="Garamond" w:hAnsi="Garamond"/>
          <w:b/>
          <w:bCs/>
          <w:color w:val="000080"/>
          <w:sz w:val="28"/>
          <w:szCs w:val="28"/>
        </w:rPr>
        <w:t>If it helps here is a list of SOME of the insurance companies selling guaranteed issue Non-Obamacare plans you want to avoid…</w:t>
      </w:r>
    </w:p>
    <w:tbl>
      <w:tblPr>
        <w:tblW w:w="9171" w:type="dxa"/>
        <w:tblCellMar>
          <w:left w:w="0" w:type="dxa"/>
          <w:right w:w="0" w:type="dxa"/>
        </w:tblCellMar>
        <w:tblLook w:val="04A0" w:firstRow="1" w:lastRow="0" w:firstColumn="1" w:lastColumn="0" w:noHBand="0" w:noVBand="1"/>
      </w:tblPr>
      <w:tblGrid>
        <w:gridCol w:w="3971"/>
        <w:gridCol w:w="5200"/>
      </w:tblGrid>
      <w:tr w:rsidR="00DA55B9" w:rsidTr="00DA55B9">
        <w:trPr>
          <w:trHeight w:val="315"/>
        </w:trPr>
        <w:tc>
          <w:tcPr>
            <w:tcW w:w="8896" w:type="dxa"/>
            <w:gridSpan w:val="2"/>
            <w:noWrap/>
            <w:tcMar>
              <w:top w:w="0" w:type="dxa"/>
              <w:left w:w="108" w:type="dxa"/>
              <w:bottom w:w="0" w:type="dxa"/>
              <w:right w:w="108" w:type="dxa"/>
            </w:tcMar>
            <w:vAlign w:val="center"/>
            <w:hideMark/>
          </w:tcPr>
          <w:p w:rsidR="00DA55B9" w:rsidRDefault="00DA55B9">
            <w:pPr>
              <w:rPr>
                <w:rFonts w:ascii="Arial" w:hAnsi="Arial" w:cs="Arial"/>
                <w:b/>
                <w:bCs/>
                <w:color w:val="800080"/>
                <w:sz w:val="24"/>
                <w:szCs w:val="24"/>
              </w:rPr>
            </w:pPr>
            <w:r>
              <w:rPr>
                <w:rFonts w:ascii="Arial" w:hAnsi="Arial" w:cs="Arial"/>
                <w:b/>
                <w:bCs/>
                <w:color w:val="800080"/>
              </w:rPr>
              <w:t>                                        (not recommended)</w:t>
            </w:r>
          </w:p>
        </w:tc>
      </w:tr>
      <w:tr w:rsidR="00DA55B9" w:rsidTr="00DA55B9">
        <w:trPr>
          <w:trHeight w:val="300"/>
        </w:trPr>
        <w:tc>
          <w:tcPr>
            <w:tcW w:w="3852" w:type="dxa"/>
            <w:noWrap/>
            <w:tcMar>
              <w:top w:w="0" w:type="dxa"/>
              <w:left w:w="108" w:type="dxa"/>
              <w:bottom w:w="0" w:type="dxa"/>
              <w:right w:w="108" w:type="dxa"/>
            </w:tcMar>
            <w:vAlign w:val="center"/>
            <w:hideMark/>
          </w:tcPr>
          <w:p w:rsidR="00DA55B9" w:rsidRDefault="00DA55B9">
            <w:pPr>
              <w:rPr>
                <w:rFonts w:ascii="Calibri" w:hAnsi="Calibri" w:cs="Calibri"/>
                <w:color w:val="000080"/>
              </w:rPr>
            </w:pPr>
            <w:r>
              <w:rPr>
                <w:rFonts w:ascii="Calibri" w:hAnsi="Calibri" w:cs="Calibri"/>
                <w:color w:val="000080"/>
              </w:rPr>
              <w:t xml:space="preserve">     Affiliated Workers Association </w:t>
            </w:r>
          </w:p>
        </w:tc>
        <w:tc>
          <w:tcPr>
            <w:tcW w:w="5044" w:type="dxa"/>
            <w:noWrap/>
            <w:tcMar>
              <w:top w:w="0" w:type="dxa"/>
              <w:left w:w="108" w:type="dxa"/>
              <w:bottom w:w="0" w:type="dxa"/>
              <w:right w:w="108" w:type="dxa"/>
            </w:tcMar>
            <w:vAlign w:val="center"/>
            <w:hideMark/>
          </w:tcPr>
          <w:p w:rsidR="00DA55B9" w:rsidRDefault="00DA55B9">
            <w:pPr>
              <w:rPr>
                <w:rFonts w:ascii="Calibri" w:hAnsi="Calibri" w:cs="Calibri"/>
                <w:color w:val="000080"/>
                <w:sz w:val="24"/>
                <w:szCs w:val="24"/>
              </w:rPr>
            </w:pPr>
            <w:r>
              <w:rPr>
                <w:rFonts w:ascii="Calibri" w:hAnsi="Calibri" w:cs="Calibri"/>
                <w:color w:val="000080"/>
              </w:rPr>
              <w:t>     Homeland HealthCare</w:t>
            </w:r>
          </w:p>
        </w:tc>
      </w:tr>
      <w:tr w:rsidR="00DA55B9" w:rsidTr="00DA55B9">
        <w:trPr>
          <w:trHeight w:val="300"/>
        </w:trPr>
        <w:tc>
          <w:tcPr>
            <w:tcW w:w="3852" w:type="dxa"/>
            <w:noWrap/>
            <w:tcMar>
              <w:top w:w="0" w:type="dxa"/>
              <w:left w:w="108" w:type="dxa"/>
              <w:bottom w:w="0" w:type="dxa"/>
              <w:right w:w="108" w:type="dxa"/>
            </w:tcMar>
            <w:vAlign w:val="center"/>
            <w:hideMark/>
          </w:tcPr>
          <w:p w:rsidR="00DA55B9" w:rsidRDefault="00DA55B9">
            <w:pPr>
              <w:rPr>
                <w:rFonts w:ascii="Calibri" w:hAnsi="Calibri" w:cs="Calibri"/>
                <w:color w:val="000080"/>
              </w:rPr>
            </w:pPr>
            <w:r>
              <w:rPr>
                <w:rFonts w:ascii="Calibri" w:hAnsi="Calibri" w:cs="Calibri"/>
                <w:color w:val="000080"/>
              </w:rPr>
              <w:t>     American Ass of Medical Benefits</w:t>
            </w:r>
          </w:p>
        </w:tc>
        <w:tc>
          <w:tcPr>
            <w:tcW w:w="5044" w:type="dxa"/>
            <w:noWrap/>
            <w:tcMar>
              <w:top w:w="0" w:type="dxa"/>
              <w:left w:w="108" w:type="dxa"/>
              <w:bottom w:w="0" w:type="dxa"/>
              <w:right w:w="108" w:type="dxa"/>
            </w:tcMar>
            <w:vAlign w:val="center"/>
            <w:hideMark/>
          </w:tcPr>
          <w:p w:rsidR="00DA55B9" w:rsidRDefault="00DA55B9">
            <w:pPr>
              <w:rPr>
                <w:rFonts w:ascii="Calibri" w:hAnsi="Calibri" w:cs="Calibri"/>
                <w:color w:val="000080"/>
                <w:sz w:val="24"/>
                <w:szCs w:val="24"/>
              </w:rPr>
            </w:pPr>
            <w:r>
              <w:rPr>
                <w:rFonts w:ascii="Calibri" w:hAnsi="Calibri" w:cs="Calibri"/>
                <w:color w:val="000080"/>
              </w:rPr>
              <w:t>     National Benefit Advisory Association  (NBAA)</w:t>
            </w:r>
          </w:p>
        </w:tc>
      </w:tr>
      <w:tr w:rsidR="00DA55B9" w:rsidTr="00DA55B9">
        <w:trPr>
          <w:trHeight w:val="300"/>
        </w:trPr>
        <w:tc>
          <w:tcPr>
            <w:tcW w:w="3852" w:type="dxa"/>
            <w:noWrap/>
            <w:tcMar>
              <w:top w:w="0" w:type="dxa"/>
              <w:left w:w="108" w:type="dxa"/>
              <w:bottom w:w="0" w:type="dxa"/>
              <w:right w:w="108" w:type="dxa"/>
            </w:tcMar>
            <w:vAlign w:val="center"/>
            <w:hideMark/>
          </w:tcPr>
          <w:p w:rsidR="00DA55B9" w:rsidRDefault="00DA55B9">
            <w:pPr>
              <w:rPr>
                <w:rFonts w:ascii="Calibri" w:hAnsi="Calibri" w:cs="Calibri"/>
                <w:color w:val="000080"/>
              </w:rPr>
            </w:pPr>
            <w:r>
              <w:rPr>
                <w:rFonts w:ascii="Calibri" w:hAnsi="Calibri" w:cs="Calibri"/>
                <w:color w:val="000080"/>
              </w:rPr>
              <w:t>     AWA EliteCare</w:t>
            </w:r>
          </w:p>
        </w:tc>
        <w:tc>
          <w:tcPr>
            <w:tcW w:w="5044" w:type="dxa"/>
            <w:noWrap/>
            <w:tcMar>
              <w:top w:w="0" w:type="dxa"/>
              <w:left w:w="108" w:type="dxa"/>
              <w:bottom w:w="0" w:type="dxa"/>
              <w:right w:w="108" w:type="dxa"/>
            </w:tcMar>
            <w:vAlign w:val="center"/>
            <w:hideMark/>
          </w:tcPr>
          <w:p w:rsidR="00DA55B9" w:rsidRDefault="00DA55B9">
            <w:pPr>
              <w:rPr>
                <w:rFonts w:ascii="Calibri" w:hAnsi="Calibri" w:cs="Calibri"/>
                <w:color w:val="000080"/>
                <w:sz w:val="24"/>
                <w:szCs w:val="24"/>
              </w:rPr>
            </w:pPr>
            <w:r>
              <w:rPr>
                <w:rFonts w:ascii="Calibri" w:hAnsi="Calibri" w:cs="Calibri"/>
                <w:color w:val="000080"/>
              </w:rPr>
              <w:t>     NBLA</w:t>
            </w:r>
          </w:p>
        </w:tc>
      </w:tr>
      <w:tr w:rsidR="00DA55B9" w:rsidTr="00DA55B9">
        <w:trPr>
          <w:trHeight w:val="300"/>
        </w:trPr>
        <w:tc>
          <w:tcPr>
            <w:tcW w:w="3852" w:type="dxa"/>
            <w:noWrap/>
            <w:tcMar>
              <w:top w:w="0" w:type="dxa"/>
              <w:left w:w="108" w:type="dxa"/>
              <w:bottom w:w="0" w:type="dxa"/>
              <w:right w:w="108" w:type="dxa"/>
            </w:tcMar>
            <w:vAlign w:val="center"/>
            <w:hideMark/>
          </w:tcPr>
          <w:p w:rsidR="00DA55B9" w:rsidRDefault="00DA55B9">
            <w:pPr>
              <w:rPr>
                <w:rFonts w:ascii="Calibri" w:hAnsi="Calibri" w:cs="Calibri"/>
                <w:color w:val="000080"/>
              </w:rPr>
            </w:pPr>
            <w:r>
              <w:rPr>
                <w:rFonts w:ascii="Calibri" w:hAnsi="Calibri" w:cs="Calibri"/>
                <w:color w:val="000080"/>
              </w:rPr>
              <w:t>     Cinergy</w:t>
            </w:r>
          </w:p>
        </w:tc>
        <w:tc>
          <w:tcPr>
            <w:tcW w:w="5044" w:type="dxa"/>
            <w:noWrap/>
            <w:tcMar>
              <w:top w:w="0" w:type="dxa"/>
              <w:left w:w="108" w:type="dxa"/>
              <w:bottom w:w="0" w:type="dxa"/>
              <w:right w:w="108" w:type="dxa"/>
            </w:tcMar>
            <w:vAlign w:val="center"/>
            <w:hideMark/>
          </w:tcPr>
          <w:p w:rsidR="00DA55B9" w:rsidRDefault="00DA55B9">
            <w:pPr>
              <w:rPr>
                <w:rFonts w:ascii="Calibri" w:hAnsi="Calibri" w:cs="Calibri"/>
                <w:color w:val="000080"/>
                <w:sz w:val="24"/>
                <w:szCs w:val="24"/>
              </w:rPr>
            </w:pPr>
            <w:r>
              <w:rPr>
                <w:rFonts w:ascii="Calibri" w:hAnsi="Calibri" w:cs="Calibri"/>
                <w:color w:val="000080"/>
              </w:rPr>
              <w:t>     Optimum</w:t>
            </w:r>
          </w:p>
        </w:tc>
      </w:tr>
      <w:tr w:rsidR="00DA55B9" w:rsidTr="00DA55B9">
        <w:trPr>
          <w:trHeight w:val="300"/>
        </w:trPr>
        <w:tc>
          <w:tcPr>
            <w:tcW w:w="3852" w:type="dxa"/>
            <w:noWrap/>
            <w:tcMar>
              <w:top w:w="0" w:type="dxa"/>
              <w:left w:w="108" w:type="dxa"/>
              <w:bottom w:w="0" w:type="dxa"/>
              <w:right w:w="108" w:type="dxa"/>
            </w:tcMar>
            <w:vAlign w:val="center"/>
            <w:hideMark/>
          </w:tcPr>
          <w:p w:rsidR="00DA55B9" w:rsidRDefault="00DA55B9">
            <w:pPr>
              <w:rPr>
                <w:rFonts w:ascii="Calibri" w:hAnsi="Calibri" w:cs="Calibri"/>
                <w:color w:val="000080"/>
              </w:rPr>
            </w:pPr>
            <w:r>
              <w:rPr>
                <w:rFonts w:ascii="Calibri" w:hAnsi="Calibri" w:cs="Calibri"/>
                <w:color w:val="000080"/>
              </w:rPr>
              <w:t>     First Preferred Health Care</w:t>
            </w:r>
          </w:p>
        </w:tc>
        <w:tc>
          <w:tcPr>
            <w:tcW w:w="5044" w:type="dxa"/>
            <w:noWrap/>
            <w:tcMar>
              <w:top w:w="0" w:type="dxa"/>
              <w:left w:w="108" w:type="dxa"/>
              <w:bottom w:w="0" w:type="dxa"/>
              <w:right w:w="108" w:type="dxa"/>
            </w:tcMar>
            <w:vAlign w:val="center"/>
            <w:hideMark/>
          </w:tcPr>
          <w:p w:rsidR="00DA55B9" w:rsidRDefault="00DA55B9">
            <w:pPr>
              <w:rPr>
                <w:rFonts w:ascii="Calibri" w:hAnsi="Calibri" w:cs="Calibri"/>
                <w:color w:val="000080"/>
                <w:sz w:val="24"/>
                <w:szCs w:val="24"/>
              </w:rPr>
            </w:pPr>
            <w:r>
              <w:rPr>
                <w:rFonts w:ascii="Calibri" w:hAnsi="Calibri" w:cs="Calibri"/>
                <w:color w:val="000080"/>
              </w:rPr>
              <w:t>     Premier Choice</w:t>
            </w:r>
          </w:p>
        </w:tc>
      </w:tr>
      <w:tr w:rsidR="00DA55B9" w:rsidTr="00DA55B9">
        <w:trPr>
          <w:trHeight w:val="300"/>
        </w:trPr>
        <w:tc>
          <w:tcPr>
            <w:tcW w:w="3852" w:type="dxa"/>
            <w:noWrap/>
            <w:tcMar>
              <w:top w:w="0" w:type="dxa"/>
              <w:left w:w="108" w:type="dxa"/>
              <w:bottom w:w="0" w:type="dxa"/>
              <w:right w:w="108" w:type="dxa"/>
            </w:tcMar>
            <w:vAlign w:val="center"/>
            <w:hideMark/>
          </w:tcPr>
          <w:p w:rsidR="00DA55B9" w:rsidRDefault="00DA55B9">
            <w:pPr>
              <w:rPr>
                <w:rFonts w:ascii="Calibri" w:hAnsi="Calibri" w:cs="Calibri"/>
                <w:color w:val="000080"/>
              </w:rPr>
            </w:pPr>
            <w:r>
              <w:rPr>
                <w:rFonts w:ascii="Calibri" w:hAnsi="Calibri" w:cs="Calibri"/>
                <w:color w:val="000080"/>
              </w:rPr>
              <w:t>     Freedom Life</w:t>
            </w:r>
          </w:p>
        </w:tc>
        <w:tc>
          <w:tcPr>
            <w:tcW w:w="5044" w:type="dxa"/>
            <w:noWrap/>
            <w:tcMar>
              <w:top w:w="0" w:type="dxa"/>
              <w:left w:w="108" w:type="dxa"/>
              <w:bottom w:w="0" w:type="dxa"/>
              <w:right w:w="108" w:type="dxa"/>
            </w:tcMar>
            <w:vAlign w:val="center"/>
            <w:hideMark/>
          </w:tcPr>
          <w:p w:rsidR="00DA55B9" w:rsidRDefault="00DA55B9">
            <w:pPr>
              <w:rPr>
                <w:rFonts w:ascii="Calibri" w:hAnsi="Calibri" w:cs="Calibri"/>
                <w:color w:val="000080"/>
                <w:sz w:val="24"/>
                <w:szCs w:val="24"/>
              </w:rPr>
            </w:pPr>
            <w:r>
              <w:rPr>
                <w:rFonts w:ascii="Calibri" w:hAnsi="Calibri" w:cs="Calibri"/>
                <w:color w:val="000080"/>
              </w:rPr>
              <w:t>     Regal Life</w:t>
            </w:r>
          </w:p>
        </w:tc>
      </w:tr>
      <w:tr w:rsidR="00DA55B9" w:rsidTr="00DA55B9">
        <w:trPr>
          <w:trHeight w:val="300"/>
        </w:trPr>
        <w:tc>
          <w:tcPr>
            <w:tcW w:w="3852" w:type="dxa"/>
            <w:noWrap/>
            <w:tcMar>
              <w:top w:w="0" w:type="dxa"/>
              <w:left w:w="108" w:type="dxa"/>
              <w:bottom w:w="0" w:type="dxa"/>
              <w:right w:w="108" w:type="dxa"/>
            </w:tcMar>
            <w:vAlign w:val="center"/>
            <w:hideMark/>
          </w:tcPr>
          <w:p w:rsidR="00DA55B9" w:rsidRDefault="00DA55B9">
            <w:pPr>
              <w:rPr>
                <w:rFonts w:ascii="Calibri" w:hAnsi="Calibri" w:cs="Calibri"/>
                <w:color w:val="000080"/>
              </w:rPr>
            </w:pPr>
            <w:r>
              <w:rPr>
                <w:rFonts w:ascii="Calibri" w:hAnsi="Calibri" w:cs="Calibri"/>
                <w:color w:val="000080"/>
              </w:rPr>
              <w:t>     GetMed 360</w:t>
            </w:r>
          </w:p>
        </w:tc>
        <w:tc>
          <w:tcPr>
            <w:tcW w:w="5044" w:type="dxa"/>
            <w:noWrap/>
            <w:tcMar>
              <w:top w:w="0" w:type="dxa"/>
              <w:left w:w="108" w:type="dxa"/>
              <w:bottom w:w="0" w:type="dxa"/>
              <w:right w:w="108" w:type="dxa"/>
            </w:tcMar>
            <w:vAlign w:val="center"/>
            <w:hideMark/>
          </w:tcPr>
          <w:p w:rsidR="00DA55B9" w:rsidRDefault="00DA55B9">
            <w:pPr>
              <w:rPr>
                <w:rFonts w:ascii="Calibri" w:hAnsi="Calibri" w:cs="Calibri"/>
                <w:color w:val="000080"/>
                <w:sz w:val="24"/>
                <w:szCs w:val="24"/>
              </w:rPr>
            </w:pPr>
            <w:r>
              <w:rPr>
                <w:rFonts w:ascii="Calibri" w:hAnsi="Calibri" w:cs="Calibri"/>
                <w:color w:val="000080"/>
              </w:rPr>
              <w:t xml:space="preserve">     United Service Association For Health Care </w:t>
            </w:r>
          </w:p>
        </w:tc>
      </w:tr>
      <w:tr w:rsidR="00DA55B9" w:rsidTr="00DA55B9">
        <w:trPr>
          <w:trHeight w:val="300"/>
        </w:trPr>
        <w:tc>
          <w:tcPr>
            <w:tcW w:w="3852" w:type="dxa"/>
            <w:noWrap/>
            <w:tcMar>
              <w:top w:w="0" w:type="dxa"/>
              <w:left w:w="108" w:type="dxa"/>
              <w:bottom w:w="0" w:type="dxa"/>
              <w:right w:w="108" w:type="dxa"/>
            </w:tcMar>
            <w:vAlign w:val="center"/>
            <w:hideMark/>
          </w:tcPr>
          <w:p w:rsidR="00DA55B9" w:rsidRDefault="00DA55B9">
            <w:pPr>
              <w:rPr>
                <w:rFonts w:ascii="Calibri" w:hAnsi="Calibri" w:cs="Calibri"/>
                <w:color w:val="000080"/>
              </w:rPr>
            </w:pPr>
            <w:r>
              <w:rPr>
                <w:rFonts w:ascii="Calibri" w:hAnsi="Calibri" w:cs="Calibri"/>
                <w:color w:val="000080"/>
              </w:rPr>
              <w:t>     Health Essentials</w:t>
            </w:r>
          </w:p>
        </w:tc>
        <w:tc>
          <w:tcPr>
            <w:tcW w:w="5044" w:type="dxa"/>
            <w:noWrap/>
            <w:tcMar>
              <w:top w:w="0" w:type="dxa"/>
              <w:left w:w="108" w:type="dxa"/>
              <w:bottom w:w="0" w:type="dxa"/>
              <w:right w:w="108" w:type="dxa"/>
            </w:tcMar>
            <w:vAlign w:val="center"/>
            <w:hideMark/>
          </w:tcPr>
          <w:p w:rsidR="00DA55B9" w:rsidRDefault="00DA55B9">
            <w:pPr>
              <w:rPr>
                <w:rFonts w:ascii="Calibri" w:hAnsi="Calibri" w:cs="Calibri"/>
                <w:color w:val="000080"/>
                <w:sz w:val="24"/>
                <w:szCs w:val="24"/>
              </w:rPr>
            </w:pPr>
            <w:r>
              <w:rPr>
                <w:rFonts w:ascii="Calibri" w:hAnsi="Calibri" w:cs="Calibri"/>
                <w:color w:val="000080"/>
              </w:rPr>
              <w:t>     US Fire Insurance</w:t>
            </w:r>
          </w:p>
        </w:tc>
      </w:tr>
      <w:tr w:rsidR="00DA55B9" w:rsidTr="00DA55B9">
        <w:trPr>
          <w:trHeight w:val="300"/>
        </w:trPr>
        <w:tc>
          <w:tcPr>
            <w:tcW w:w="3852" w:type="dxa"/>
            <w:noWrap/>
            <w:tcMar>
              <w:top w:w="0" w:type="dxa"/>
              <w:left w:w="108" w:type="dxa"/>
              <w:bottom w:w="0" w:type="dxa"/>
              <w:right w:w="108" w:type="dxa"/>
            </w:tcMar>
            <w:vAlign w:val="center"/>
            <w:hideMark/>
          </w:tcPr>
          <w:p w:rsidR="00DA55B9" w:rsidRDefault="00DA55B9">
            <w:pPr>
              <w:rPr>
                <w:rFonts w:ascii="Calibri" w:hAnsi="Calibri" w:cs="Calibri"/>
                <w:color w:val="000080"/>
              </w:rPr>
            </w:pPr>
            <w:r>
              <w:rPr>
                <w:rFonts w:ascii="Calibri" w:hAnsi="Calibri" w:cs="Calibri"/>
                <w:color w:val="000080"/>
              </w:rPr>
              <w:t>     Health Option One</w:t>
            </w:r>
          </w:p>
        </w:tc>
        <w:tc>
          <w:tcPr>
            <w:tcW w:w="5044" w:type="dxa"/>
            <w:noWrap/>
            <w:tcMar>
              <w:top w:w="0" w:type="dxa"/>
              <w:left w:w="108" w:type="dxa"/>
              <w:bottom w:w="0" w:type="dxa"/>
              <w:right w:w="108" w:type="dxa"/>
            </w:tcMar>
            <w:vAlign w:val="center"/>
            <w:hideMark/>
          </w:tcPr>
          <w:p w:rsidR="00DA55B9" w:rsidRDefault="00DA55B9">
            <w:pPr>
              <w:rPr>
                <w:rFonts w:ascii="Calibri" w:hAnsi="Calibri" w:cs="Calibri"/>
                <w:color w:val="000080"/>
                <w:sz w:val="24"/>
                <w:szCs w:val="24"/>
              </w:rPr>
            </w:pPr>
            <w:r>
              <w:rPr>
                <w:rFonts w:ascii="Calibri" w:hAnsi="Calibri" w:cs="Calibri"/>
                <w:color w:val="000080"/>
              </w:rPr>
              <w:t>     US Health</w:t>
            </w:r>
          </w:p>
        </w:tc>
      </w:tr>
    </w:tbl>
    <w:p w:rsidR="00DA55B9" w:rsidRDefault="00DA55B9" w:rsidP="00DA55B9">
      <w:pPr>
        <w:rPr>
          <w:rFonts w:ascii="Garamond" w:hAnsi="Garamond" w:cs="Times New Roman"/>
          <w:b/>
          <w:bCs/>
          <w:color w:val="000080"/>
          <w:sz w:val="28"/>
          <w:szCs w:val="28"/>
        </w:rPr>
      </w:pPr>
      <w:r>
        <w:rPr>
          <w:rFonts w:ascii="Garamond" w:hAnsi="Garamond"/>
          <w:b/>
          <w:bCs/>
          <w:color w:val="000080"/>
          <w:sz w:val="28"/>
          <w:szCs w:val="28"/>
        </w:rPr>
        <w:t xml:space="preserve">     </w:t>
      </w:r>
    </w:p>
    <w:p w:rsidR="00DA55B9" w:rsidRDefault="00DA55B9" w:rsidP="00DA55B9">
      <w:pPr>
        <w:rPr>
          <w:rFonts w:ascii="Garamond" w:hAnsi="Garamond"/>
          <w:b/>
          <w:bCs/>
          <w:color w:val="000080"/>
          <w:sz w:val="28"/>
          <w:szCs w:val="28"/>
        </w:rPr>
      </w:pPr>
    </w:p>
    <w:p w:rsidR="00DA55B9" w:rsidRDefault="00DA55B9" w:rsidP="00DA55B9">
      <w:pPr>
        <w:rPr>
          <w:rFonts w:ascii="Garamond" w:hAnsi="Garamond"/>
          <w:b/>
          <w:bCs/>
          <w:color w:val="000080"/>
          <w:sz w:val="28"/>
          <w:szCs w:val="28"/>
        </w:rPr>
      </w:pPr>
      <w:r>
        <w:rPr>
          <w:rFonts w:ascii="Garamond" w:hAnsi="Garamond"/>
          <w:b/>
          <w:bCs/>
          <w:color w:val="000080"/>
          <w:sz w:val="28"/>
          <w:szCs w:val="28"/>
        </w:rPr>
        <w:t>Best of luck to you,</w:t>
      </w:r>
    </w:p>
    <w:p w:rsidR="00DA55B9" w:rsidRDefault="00DA55B9" w:rsidP="00E72713">
      <w:pPr>
        <w:rPr>
          <w:rFonts w:ascii="Garamond" w:hAnsi="Garamond"/>
          <w:b/>
          <w:bCs/>
          <w:color w:val="000080"/>
          <w:sz w:val="28"/>
          <w:szCs w:val="28"/>
        </w:rPr>
      </w:pPr>
    </w:p>
    <w:p w:rsidR="00E72713" w:rsidRDefault="00E72713" w:rsidP="00E72713">
      <w:pPr>
        <w:spacing w:before="100" w:beforeAutospacing="1" w:after="100" w:afterAutospacing="1"/>
        <w:rPr>
          <w:rFonts w:ascii="Times New Roman" w:hAnsi="Times New Roman"/>
          <w:b/>
          <w:bCs/>
          <w:color w:val="000000"/>
          <w:sz w:val="24"/>
          <w:szCs w:val="24"/>
        </w:rPr>
      </w:pPr>
      <w:r>
        <w:rPr>
          <w:rFonts w:ascii="Calisto MT" w:hAnsi="Calisto MT"/>
          <w:color w:val="000080"/>
          <w:sz w:val="40"/>
          <w:szCs w:val="40"/>
        </w:rPr>
        <w:lastRenderedPageBreak/>
        <w:t>Matt Jubie</w:t>
      </w:r>
      <w:r>
        <w:rPr>
          <w:rFonts w:ascii="Calisto MT" w:hAnsi="Calisto MT"/>
          <w:b/>
          <w:bCs/>
          <w:color w:val="000080"/>
          <w:sz w:val="28"/>
          <w:szCs w:val="28"/>
        </w:rPr>
        <w:br/>
      </w:r>
      <w:r>
        <w:rPr>
          <w:rFonts w:ascii="Calisto MT" w:hAnsi="Calisto MT"/>
          <w:color w:val="000080"/>
          <w:sz w:val="28"/>
          <w:szCs w:val="28"/>
        </w:rPr>
        <w:t>Insurance &amp; Retirement Broker </w:t>
      </w:r>
      <w:r>
        <w:rPr>
          <w:rFonts w:ascii="Calisto MT" w:hAnsi="Calisto MT"/>
          <w:b/>
          <w:bCs/>
          <w:color w:val="000080"/>
          <w:sz w:val="28"/>
          <w:szCs w:val="28"/>
        </w:rPr>
        <w:br/>
      </w:r>
      <w:r>
        <w:rPr>
          <w:rFonts w:ascii="Calisto MT" w:hAnsi="Calisto MT"/>
          <w:color w:val="000080"/>
          <w:sz w:val="28"/>
          <w:szCs w:val="28"/>
        </w:rPr>
        <w:t>American Health Underwriters</w:t>
      </w:r>
      <w:r>
        <w:rPr>
          <w:rFonts w:ascii="Calisto MT" w:hAnsi="Calisto MT"/>
          <w:b/>
          <w:bCs/>
          <w:color w:val="000080"/>
        </w:rPr>
        <w:br/>
      </w:r>
      <w:r>
        <w:rPr>
          <w:rFonts w:ascii="Calisto MT" w:hAnsi="Calisto MT"/>
          <w:color w:val="000080"/>
        </w:rPr>
        <w:t>800-768-9521 - office</w:t>
      </w:r>
      <w:r>
        <w:rPr>
          <w:rFonts w:ascii="Calisto MT" w:hAnsi="Calisto MT"/>
          <w:b/>
          <w:bCs/>
          <w:color w:val="000080"/>
        </w:rPr>
        <w:br/>
      </w:r>
      <w:r>
        <w:rPr>
          <w:rFonts w:ascii="Calisto MT" w:hAnsi="Calisto MT"/>
          <w:color w:val="000080"/>
        </w:rPr>
        <w:t>800-768-9547 - fax</w:t>
      </w:r>
      <w:r>
        <w:rPr>
          <w:rFonts w:ascii="Baskerville Old Face" w:hAnsi="Baskerville Old Face"/>
          <w:b/>
          <w:bCs/>
          <w:color w:val="800080"/>
        </w:rPr>
        <w:br/>
      </w:r>
      <w:r>
        <w:rPr>
          <w:rFonts w:ascii="Calibri" w:hAnsi="Calibri" w:cs="Calibri"/>
          <w:b/>
          <w:bCs/>
          <w:color w:val="000000"/>
        </w:rPr>
        <w:br/>
      </w:r>
      <w:r>
        <w:rPr>
          <w:rFonts w:ascii="Calibri" w:hAnsi="Calibri" w:cs="Calibri"/>
          <w:b/>
          <w:bCs/>
          <w:color w:val="000000"/>
        </w:rPr>
        <w:br/>
      </w:r>
      <w:r>
        <w:rPr>
          <w:rFonts w:ascii="Calisto MT" w:hAnsi="Calisto MT"/>
          <w:b/>
          <w:bCs/>
          <w:color w:val="000000"/>
          <w:sz w:val="20"/>
          <w:szCs w:val="20"/>
        </w:rPr>
        <w:t>**CONFIDENTIALITY NOTICE &amp; HIPAA Compliance Disclosure**</w:t>
      </w:r>
    </w:p>
    <w:p w:rsidR="00E72713" w:rsidRDefault="00E72713" w:rsidP="00E72713">
      <w:pPr>
        <w:spacing w:before="100" w:beforeAutospacing="1" w:after="100" w:afterAutospacing="1"/>
        <w:rPr>
          <w:rFonts w:ascii="Calibri" w:hAnsi="Calibri" w:cs="Calibri"/>
          <w:b/>
          <w:bCs/>
          <w:color w:val="000000"/>
        </w:rPr>
      </w:pPr>
      <w:r>
        <w:rPr>
          <w:rFonts w:ascii="Calisto MT" w:hAnsi="Calisto MT"/>
          <w:b/>
          <w:bCs/>
          <w:i/>
          <w:iCs/>
          <w:color w:val="000000"/>
          <w:sz w:val="15"/>
          <w:szCs w:val="15"/>
        </w:rPr>
        <w:t>This E-Mail, and the documents accompanying this transmission, which contain confidential information belonging to the sender that is legally privileged. This information is intended only for the use of the individual or entity named above. The authorized recipient of this information is prohibited from disclosing this information to any other party and is required to destroy the information after its stated need has been fulfilled, unless otherwise required by state law.</w:t>
      </w:r>
    </w:p>
    <w:p w:rsidR="00E72713" w:rsidRDefault="00E72713" w:rsidP="00E72713">
      <w:pPr>
        <w:spacing w:before="100" w:beforeAutospacing="1" w:after="100" w:afterAutospacing="1"/>
        <w:rPr>
          <w:rFonts w:ascii="Calibri" w:hAnsi="Calibri" w:cs="Calibri"/>
          <w:b/>
          <w:bCs/>
          <w:color w:val="000000"/>
        </w:rPr>
      </w:pPr>
      <w:r>
        <w:rPr>
          <w:rFonts w:ascii="Calisto MT" w:hAnsi="Calisto MT"/>
          <w:b/>
          <w:bCs/>
          <w:i/>
          <w:iCs/>
          <w:color w:val="000000"/>
          <w:sz w:val="15"/>
          <w:szCs w:val="15"/>
        </w:rPr>
        <w:t xml:space="preserve">If you are not the intended recipient, you are hereby notified that any disclosure, copying, distribution, or action taken in reliance on the contents of these documents is strictly prohibited. </w:t>
      </w:r>
      <w:bookmarkEnd w:id="0"/>
    </w:p>
    <w:p w:rsidR="00E72713" w:rsidRDefault="00E72713"/>
    <w:sectPr w:rsidR="00E72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T1A3t00">
    <w:altName w:val="Times New Roman"/>
    <w:charset w:val="00"/>
    <w:family w:val="auto"/>
    <w:pitch w:val="default"/>
  </w:font>
  <w:font w:name="ArialNarrow">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13"/>
    <w:rsid w:val="00124729"/>
    <w:rsid w:val="00DA55B9"/>
    <w:rsid w:val="00E7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AF74C-E83E-409E-A698-DB3E236A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7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8722">
      <w:bodyDiv w:val="1"/>
      <w:marLeft w:val="0"/>
      <w:marRight w:val="0"/>
      <w:marTop w:val="0"/>
      <w:marBottom w:val="0"/>
      <w:divBdr>
        <w:top w:val="none" w:sz="0" w:space="0" w:color="auto"/>
        <w:left w:val="none" w:sz="0" w:space="0" w:color="auto"/>
        <w:bottom w:val="none" w:sz="0" w:space="0" w:color="auto"/>
        <w:right w:val="none" w:sz="0" w:space="0" w:color="auto"/>
      </w:divBdr>
    </w:div>
    <w:div w:id="132974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xasonline.state.tx.us/NASApp/tdi/TdiARMan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Jubie</dc:creator>
  <cp:keywords/>
  <dc:description/>
  <cp:lastModifiedBy>Matt Jubie</cp:lastModifiedBy>
  <cp:revision>2</cp:revision>
  <dcterms:created xsi:type="dcterms:W3CDTF">2019-08-09T22:50:00Z</dcterms:created>
  <dcterms:modified xsi:type="dcterms:W3CDTF">2019-08-09T23:24:00Z</dcterms:modified>
</cp:coreProperties>
</file>